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91CAA" w14:textId="77777777" w:rsidR="00C725F3" w:rsidRDefault="00C725F3">
      <w:r>
        <w:t>The Feminist States of Critical Regionalism</w:t>
      </w:r>
    </w:p>
    <w:p w14:paraId="544D752E" w14:textId="77777777" w:rsidR="00C725F3" w:rsidRDefault="00C725F3"/>
    <w:p w14:paraId="3A95543B" w14:textId="77777777" w:rsidR="00C725F3" w:rsidRDefault="00C725F3">
      <w:r>
        <w:t>Abstract for Keynote</w:t>
      </w:r>
    </w:p>
    <w:p w14:paraId="0DCD3234" w14:textId="425DED98" w:rsidR="00C725F3" w:rsidRDefault="00C725F3">
      <w:r>
        <w:t>Sixth International Summer Academy</w:t>
      </w:r>
      <w:r w:rsidR="008D6CD5">
        <w:t xml:space="preserve"> 2014</w:t>
      </w:r>
      <w:bookmarkStart w:id="0" w:name="_GoBack"/>
      <w:bookmarkEnd w:id="0"/>
    </w:p>
    <w:p w14:paraId="140BB568" w14:textId="77777777" w:rsidR="00C725F3" w:rsidRDefault="00C725F3">
      <w:r>
        <w:t>American Studies in Transatlantic Perspective: Critical Regionalism, Politics, Culture</w:t>
      </w:r>
    </w:p>
    <w:p w14:paraId="203B1952" w14:textId="77777777" w:rsidR="00C725F3" w:rsidRDefault="00C725F3"/>
    <w:p w14:paraId="16471DA8" w14:textId="77777777" w:rsidR="00C725F3" w:rsidRDefault="00C725F3">
      <w:r>
        <w:t>Krista Comer, Rice University</w:t>
      </w:r>
    </w:p>
    <w:p w14:paraId="414978B8" w14:textId="77777777" w:rsidR="00C725F3" w:rsidRDefault="00C725F3"/>
    <w:p w14:paraId="3AA8F7A5" w14:textId="77777777" w:rsidR="00C725F3" w:rsidRDefault="00C725F3"/>
    <w:p w14:paraId="7F3155BF" w14:textId="0C46EE92" w:rsidR="000219DB" w:rsidRDefault="00494E3C">
      <w:r>
        <w:t>Where d</w:t>
      </w:r>
      <w:r w:rsidR="000E7908">
        <w:t>o</w:t>
      </w:r>
      <w:r w:rsidR="00E60612">
        <w:t xml:space="preserve">es any of us stand today in the new configurations of meaning, place, and </w:t>
      </w:r>
      <w:r w:rsidR="00AA21A8">
        <w:t>time occasioned by global economic restructurings</w:t>
      </w:r>
      <w:r w:rsidR="00E60612">
        <w:t xml:space="preserve"> and new technolog</w:t>
      </w:r>
      <w:r w:rsidR="00656CAA">
        <w:t>ies of communication?  How do you or I</w:t>
      </w:r>
      <w:r w:rsidR="00E60612">
        <w:t xml:space="preserve"> </w:t>
      </w:r>
      <w:r w:rsidR="00656CAA">
        <w:t xml:space="preserve">or someone elsewhere </w:t>
      </w:r>
      <w:r w:rsidR="0062373C">
        <w:t xml:space="preserve">make sense of </w:t>
      </w:r>
      <w:r w:rsidR="00AA21A8">
        <w:t xml:space="preserve">altered </w:t>
      </w:r>
      <w:r w:rsidR="00C725F3">
        <w:t>relati</w:t>
      </w:r>
      <w:r w:rsidR="0062373C">
        <w:t xml:space="preserve">ons </w:t>
      </w:r>
      <w:r w:rsidR="00D85DAF">
        <w:t>of</w:t>
      </w:r>
      <w:r w:rsidR="00A76915">
        <w:t xml:space="preserve"> </w:t>
      </w:r>
      <w:r w:rsidR="00AA21A8">
        <w:t>the self</w:t>
      </w:r>
      <w:r w:rsidR="0062373C">
        <w:t>, the body</w:t>
      </w:r>
      <w:r w:rsidR="00D85DAF">
        <w:t xml:space="preserve"> in place</w:t>
      </w:r>
      <w:r w:rsidR="0062373C">
        <w:t xml:space="preserve">, notions of </w:t>
      </w:r>
      <w:r w:rsidR="00D85DAF">
        <w:t xml:space="preserve">political </w:t>
      </w:r>
      <w:r w:rsidR="00AA21A8">
        <w:t xml:space="preserve">life, </w:t>
      </w:r>
      <w:r w:rsidR="00E60612">
        <w:t xml:space="preserve">or </w:t>
      </w:r>
      <w:r w:rsidR="00656CAA">
        <w:t xml:space="preserve">of </w:t>
      </w:r>
      <w:r w:rsidR="00E60612">
        <w:t xml:space="preserve">the </w:t>
      </w:r>
      <w:r w:rsidR="001A4F65">
        <w:t xml:space="preserve">nation </w:t>
      </w:r>
      <w:r w:rsidR="00E60612">
        <w:t xml:space="preserve">state? </w:t>
      </w:r>
      <w:r w:rsidR="00656CAA">
        <w:t xml:space="preserve"> </w:t>
      </w:r>
      <w:r w:rsidR="00AA21A8">
        <w:t>Critical regionalism i</w:t>
      </w:r>
      <w:r w:rsidR="0062373C">
        <w:t xml:space="preserve">s a way of </w:t>
      </w:r>
      <w:r w:rsidR="00D85DAF">
        <w:t xml:space="preserve">diagnosing </w:t>
      </w:r>
      <w:r w:rsidR="000219DB">
        <w:t xml:space="preserve">and conceptualizing </w:t>
      </w:r>
      <w:r w:rsidR="00D85DAF">
        <w:t xml:space="preserve">these </w:t>
      </w:r>
      <w:r w:rsidR="00656CAA">
        <w:t>transformations</w:t>
      </w:r>
      <w:r w:rsidR="00FD4675">
        <w:t xml:space="preserve"> -- it</w:t>
      </w:r>
      <w:r w:rsidR="00C725F3">
        <w:t xml:space="preserve"> </w:t>
      </w:r>
      <w:r w:rsidR="00AA21A8">
        <w:t>is</w:t>
      </w:r>
      <w:r w:rsidR="00FD4675">
        <w:t xml:space="preserve"> </w:t>
      </w:r>
      <w:r w:rsidR="00E60612">
        <w:t xml:space="preserve">a </w:t>
      </w:r>
      <w:r w:rsidR="00C725F3">
        <w:t>political</w:t>
      </w:r>
      <w:r w:rsidR="003000FC">
        <w:t xml:space="preserve">/cultural </w:t>
      </w:r>
      <w:r w:rsidR="00C725F3">
        <w:t xml:space="preserve">imagination </w:t>
      </w:r>
      <w:r w:rsidR="003F2E99">
        <w:t xml:space="preserve">and </w:t>
      </w:r>
      <w:r w:rsidR="00FD4675">
        <w:t xml:space="preserve">also </w:t>
      </w:r>
      <w:r w:rsidR="00E60612">
        <w:t xml:space="preserve">a </w:t>
      </w:r>
      <w:r w:rsidR="00A76915">
        <w:t>mode of embodiment whose</w:t>
      </w:r>
      <w:r w:rsidR="00656CAA">
        <w:t xml:space="preserve"> </w:t>
      </w:r>
      <w:r w:rsidR="000219DB">
        <w:t>keywords</w:t>
      </w:r>
      <w:r w:rsidR="00A76915">
        <w:t xml:space="preserve"> and ethical d</w:t>
      </w:r>
      <w:r w:rsidR="003F2E99">
        <w:t xml:space="preserve">omains are under construction. </w:t>
      </w:r>
      <w:r w:rsidR="00AA21A8">
        <w:t xml:space="preserve"> </w:t>
      </w:r>
      <w:r w:rsidR="0062373C">
        <w:t xml:space="preserve">For </w:t>
      </w:r>
      <w:r w:rsidR="00AA21A8">
        <w:t>G</w:t>
      </w:r>
      <w:r w:rsidR="00A76915">
        <w:t>ayatri Spivak</w:t>
      </w:r>
      <w:r w:rsidR="0062373C">
        <w:t xml:space="preserve">, </w:t>
      </w:r>
      <w:r w:rsidR="00A76915">
        <w:t xml:space="preserve">critical regionalism </w:t>
      </w:r>
      <w:r w:rsidR="0062373C">
        <w:t xml:space="preserve">offers </w:t>
      </w:r>
      <w:r w:rsidR="003F2E99">
        <w:t xml:space="preserve">a </w:t>
      </w:r>
      <w:r w:rsidR="00AA21A8">
        <w:t xml:space="preserve">strategy </w:t>
      </w:r>
      <w:r w:rsidR="003F2E99">
        <w:t xml:space="preserve">for </w:t>
      </w:r>
      <w:r w:rsidR="00FD4675">
        <w:t>democratic address of</w:t>
      </w:r>
      <w:r w:rsidR="003F2E99">
        <w:t xml:space="preserve"> problems of precarity</w:t>
      </w:r>
      <w:r w:rsidR="0062373C">
        <w:t xml:space="preserve"> and it</w:t>
      </w:r>
      <w:r w:rsidR="00AA21A8">
        <w:t xml:space="preserve"> takes t</w:t>
      </w:r>
      <w:r w:rsidR="0062373C">
        <w:t xml:space="preserve">he shape of an abstract state. </w:t>
      </w:r>
      <w:r w:rsidR="00DB5B10">
        <w:t xml:space="preserve"> </w:t>
      </w:r>
      <w:r w:rsidR="00656CAA">
        <w:t>I</w:t>
      </w:r>
      <w:r w:rsidR="0062373C">
        <w:t xml:space="preserve"> </w:t>
      </w:r>
      <w:r w:rsidR="00286B44">
        <w:t xml:space="preserve">will be </w:t>
      </w:r>
      <w:r w:rsidR="0062373C">
        <w:t xml:space="preserve">interested </w:t>
      </w:r>
      <w:r w:rsidR="00DB5B10">
        <w:t xml:space="preserve">in this talk </w:t>
      </w:r>
      <w:r w:rsidR="0062373C">
        <w:t xml:space="preserve">to </w:t>
      </w:r>
      <w:r w:rsidR="00656CAA">
        <w:t xml:space="preserve">situate Spivak’s thinking </w:t>
      </w:r>
      <w:r w:rsidR="0062373C">
        <w:t>in contexts of other theorizations of critical regionalism and</w:t>
      </w:r>
      <w:r w:rsidR="00286B44">
        <w:t>,</w:t>
      </w:r>
      <w:r w:rsidR="0062373C">
        <w:t xml:space="preserve"> especially</w:t>
      </w:r>
      <w:r w:rsidR="00286B44">
        <w:t>,</w:t>
      </w:r>
      <w:r w:rsidR="0062373C">
        <w:t xml:space="preserve"> </w:t>
      </w:r>
      <w:r w:rsidR="002E0C93">
        <w:t>I</w:t>
      </w:r>
      <w:r w:rsidR="0062373C">
        <w:t xml:space="preserve"> </w:t>
      </w:r>
      <w:r w:rsidR="00553FE4">
        <w:t>develop</w:t>
      </w:r>
      <w:r w:rsidR="00286B44">
        <w:t xml:space="preserve"> </w:t>
      </w:r>
      <w:r w:rsidR="00D85DAF">
        <w:t xml:space="preserve">feminist </w:t>
      </w:r>
      <w:r w:rsidR="00656CAA">
        <w:t xml:space="preserve">discussion </w:t>
      </w:r>
      <w:r w:rsidR="000219DB">
        <w:t xml:space="preserve">of </w:t>
      </w:r>
      <w:r w:rsidR="00656CAA">
        <w:t xml:space="preserve">the </w:t>
      </w:r>
      <w:r w:rsidR="00553FE4">
        <w:t>above</w:t>
      </w:r>
      <w:r w:rsidR="00656CAA">
        <w:t xml:space="preserve"> </w:t>
      </w:r>
      <w:r w:rsidR="0062373C">
        <w:t>questions</w:t>
      </w:r>
      <w:r w:rsidR="00656CAA">
        <w:t xml:space="preserve"> and link them to </w:t>
      </w:r>
      <w:r w:rsidR="000219DB">
        <w:t xml:space="preserve">related </w:t>
      </w:r>
      <w:r w:rsidR="00133898">
        <w:t>ones</w:t>
      </w:r>
      <w:r w:rsidR="00656CAA">
        <w:t xml:space="preserve"> </w:t>
      </w:r>
      <w:r w:rsidR="00133898">
        <w:t xml:space="preserve">in the fields of </w:t>
      </w:r>
      <w:r w:rsidR="00E450BF">
        <w:t>feminist th</w:t>
      </w:r>
      <w:r w:rsidR="00553FE4">
        <w:t xml:space="preserve">eory </w:t>
      </w:r>
      <w:r w:rsidR="00E450BF">
        <w:t xml:space="preserve">and American Studies </w:t>
      </w:r>
      <w:r w:rsidR="00656CAA">
        <w:t xml:space="preserve">about </w:t>
      </w:r>
      <w:r w:rsidR="000219DB">
        <w:t xml:space="preserve">security, sovereignty, </w:t>
      </w:r>
      <w:r w:rsidR="00D85DAF">
        <w:t>the</w:t>
      </w:r>
      <w:r w:rsidR="0062373C">
        <w:t xml:space="preserve"> </w:t>
      </w:r>
      <w:r w:rsidR="00133898">
        <w:t xml:space="preserve">contemporary </w:t>
      </w:r>
      <w:r w:rsidR="0062373C">
        <w:t>state</w:t>
      </w:r>
      <w:r w:rsidR="00553FE4">
        <w:t>, and storytelling in the present</w:t>
      </w:r>
      <w:r w:rsidR="0062373C">
        <w:t xml:space="preserve">. </w:t>
      </w:r>
      <w:r w:rsidR="00DB5B10">
        <w:t xml:space="preserve"> </w:t>
      </w:r>
      <w:r w:rsidR="00656CAA">
        <w:t>What alternative worlding projects does</w:t>
      </w:r>
      <w:r w:rsidR="00D85DAF">
        <w:t xml:space="preserve"> feminist critical regionalism</w:t>
      </w:r>
      <w:r w:rsidR="00656CAA">
        <w:t xml:space="preserve"> </w:t>
      </w:r>
      <w:r w:rsidR="002E0C93">
        <w:t>imagine</w:t>
      </w:r>
      <w:r w:rsidR="00656CAA">
        <w:t>? What can it</w:t>
      </w:r>
      <w:r w:rsidR="00D85DAF">
        <w:t xml:space="preserve"> teach us about decolonizing or remapping the </w:t>
      </w:r>
      <w:r w:rsidR="00E450BF">
        <w:t xml:space="preserve">fields of </w:t>
      </w:r>
      <w:r w:rsidR="00D85DAF">
        <w:t>US Southwest</w:t>
      </w:r>
      <w:r w:rsidR="00E450BF">
        <w:t xml:space="preserve"> study</w:t>
      </w:r>
      <w:r w:rsidR="00D85DAF">
        <w:t xml:space="preserve">?  </w:t>
      </w:r>
      <w:r w:rsidR="00DB5B10">
        <w:t>Select l</w:t>
      </w:r>
      <w:r w:rsidR="000219DB">
        <w:t xml:space="preserve">iterary and film texts that figure </w:t>
      </w:r>
      <w:r w:rsidR="00553FE4">
        <w:t xml:space="preserve">here </w:t>
      </w:r>
      <w:r w:rsidR="000219DB">
        <w:t xml:space="preserve">include: </w:t>
      </w:r>
      <w:r w:rsidR="00D85DAF">
        <w:rPr>
          <w:i/>
        </w:rPr>
        <w:t>The Round House, Gonz</w:t>
      </w:r>
      <w:r w:rsidR="00D85DAF" w:rsidRPr="00D85DAF">
        <w:rPr>
          <w:i/>
        </w:rPr>
        <w:t>á</w:t>
      </w:r>
      <w:r w:rsidR="00D85DAF">
        <w:rPr>
          <w:i/>
        </w:rPr>
        <w:t>lez &amp; Daughter Trucking Company</w:t>
      </w:r>
      <w:r w:rsidR="00D85DAF">
        <w:t xml:space="preserve">, </w:t>
      </w:r>
      <w:r w:rsidR="000219DB">
        <w:rPr>
          <w:i/>
        </w:rPr>
        <w:t xml:space="preserve">Giant, Woman Hollering Creek, </w:t>
      </w:r>
      <w:r w:rsidR="00E450BF">
        <w:rPr>
          <w:i/>
        </w:rPr>
        <w:t xml:space="preserve">flesh to bone, </w:t>
      </w:r>
      <w:r w:rsidR="00656CAA">
        <w:rPr>
          <w:i/>
        </w:rPr>
        <w:t>August</w:t>
      </w:r>
      <w:r w:rsidR="00E450BF">
        <w:rPr>
          <w:i/>
        </w:rPr>
        <w:t>:</w:t>
      </w:r>
      <w:r w:rsidR="000219DB" w:rsidRPr="000219DB">
        <w:rPr>
          <w:i/>
        </w:rPr>
        <w:t xml:space="preserve"> Osage County</w:t>
      </w:r>
      <w:r w:rsidR="000219DB">
        <w:rPr>
          <w:i/>
        </w:rPr>
        <w:t>, Bagdad Café,</w:t>
      </w:r>
      <w:r w:rsidR="00656CAA">
        <w:rPr>
          <w:i/>
        </w:rPr>
        <w:t xml:space="preserve"> Johnny Guitar</w:t>
      </w:r>
      <w:r w:rsidR="00E450BF">
        <w:rPr>
          <w:i/>
        </w:rPr>
        <w:t>, High Noon</w:t>
      </w:r>
      <w:r w:rsidR="00656CAA">
        <w:rPr>
          <w:i/>
        </w:rPr>
        <w:t>.</w:t>
      </w:r>
      <w:r w:rsidR="000219DB">
        <w:rPr>
          <w:i/>
        </w:rPr>
        <w:t xml:space="preserve"> </w:t>
      </w:r>
      <w:r w:rsidR="000219DB">
        <w:t xml:space="preserve"> </w:t>
      </w:r>
    </w:p>
    <w:p w14:paraId="22B3744E" w14:textId="77777777" w:rsidR="000219DB" w:rsidRDefault="000219DB"/>
    <w:p w14:paraId="598187CF" w14:textId="77777777" w:rsidR="000219DB" w:rsidRDefault="000219DB"/>
    <w:p w14:paraId="5944083C" w14:textId="77777777" w:rsidR="000E7908" w:rsidRDefault="000E7908"/>
    <w:sectPr w:rsidR="000E7908" w:rsidSect="00716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3C"/>
    <w:rsid w:val="000219DB"/>
    <w:rsid w:val="00023C2F"/>
    <w:rsid w:val="000E7908"/>
    <w:rsid w:val="00132FA0"/>
    <w:rsid w:val="00133898"/>
    <w:rsid w:val="001A4F65"/>
    <w:rsid w:val="00286B44"/>
    <w:rsid w:val="002E0C93"/>
    <w:rsid w:val="003000FC"/>
    <w:rsid w:val="003F2E99"/>
    <w:rsid w:val="00494E3C"/>
    <w:rsid w:val="00553FE4"/>
    <w:rsid w:val="00577A6A"/>
    <w:rsid w:val="0062373C"/>
    <w:rsid w:val="00656CAA"/>
    <w:rsid w:val="00716A55"/>
    <w:rsid w:val="008D6CD5"/>
    <w:rsid w:val="00A76915"/>
    <w:rsid w:val="00AA21A8"/>
    <w:rsid w:val="00C725F3"/>
    <w:rsid w:val="00D85DAF"/>
    <w:rsid w:val="00DB5B10"/>
    <w:rsid w:val="00E450BF"/>
    <w:rsid w:val="00E60612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F6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250</Words>
  <Characters>1425</Characters>
  <Application>Microsoft Macintosh Word</Application>
  <DocSecurity>0</DocSecurity>
  <Lines>11</Lines>
  <Paragraphs>3</Paragraphs>
  <ScaleCrop>false</ScaleCrop>
  <Company>Rice University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Comer</dc:creator>
  <cp:keywords/>
  <dc:description/>
  <cp:lastModifiedBy>Krista Comer</cp:lastModifiedBy>
  <cp:revision>8</cp:revision>
  <cp:lastPrinted>2014-05-01T15:27:00Z</cp:lastPrinted>
  <dcterms:created xsi:type="dcterms:W3CDTF">2014-05-01T16:08:00Z</dcterms:created>
  <dcterms:modified xsi:type="dcterms:W3CDTF">2017-05-31T14:44:00Z</dcterms:modified>
</cp:coreProperties>
</file>